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E3" w:rsidRPr="0002199C" w:rsidRDefault="002310E3" w:rsidP="002310E3">
      <w:pPr>
        <w:adjustRightInd w:val="0"/>
        <w:spacing w:line="360" w:lineRule="atLeast"/>
        <w:jc w:val="center"/>
        <w:rPr>
          <w:rFonts w:ascii="標楷體" w:eastAsia="標楷體" w:hAnsi="標楷體"/>
          <w:sz w:val="36"/>
        </w:rPr>
      </w:pPr>
      <w:r w:rsidRPr="0002199C">
        <w:rPr>
          <w:rFonts w:ascii="標楷體" w:eastAsia="標楷體" w:hAnsi="標楷體" w:hint="eastAsia"/>
          <w:sz w:val="36"/>
        </w:rPr>
        <w:t>大仁科技大學</w:t>
      </w:r>
      <w:r>
        <w:rPr>
          <w:rFonts w:ascii="標楷體" w:eastAsia="標楷體" w:hAnsi="標楷體" w:hint="eastAsia"/>
          <w:sz w:val="36"/>
        </w:rPr>
        <w:t>106</w:t>
      </w:r>
      <w:r w:rsidRPr="0002199C">
        <w:rPr>
          <w:rFonts w:ascii="標楷體" w:eastAsia="標楷體" w:hAnsi="標楷體" w:hint="eastAsia"/>
          <w:sz w:val="36"/>
        </w:rPr>
        <w:t>學年度</w:t>
      </w:r>
    </w:p>
    <w:p w:rsidR="002310E3" w:rsidRPr="0002199C" w:rsidRDefault="002310E3" w:rsidP="002310E3">
      <w:pPr>
        <w:adjustRightInd w:val="0"/>
        <w:spacing w:line="360" w:lineRule="atLeast"/>
        <w:jc w:val="center"/>
        <w:rPr>
          <w:rFonts w:ascii="標楷體" w:eastAsia="標楷體" w:hAnsi="標楷體"/>
          <w:sz w:val="36"/>
          <w:szCs w:val="36"/>
        </w:rPr>
      </w:pPr>
      <w:r w:rsidRPr="0002199C">
        <w:rPr>
          <w:rFonts w:ascii="標楷體" w:eastAsia="標楷體" w:hAnsi="標楷體" w:hint="eastAsia"/>
          <w:sz w:val="36"/>
          <w:szCs w:val="36"/>
        </w:rPr>
        <w:t>研究所</w:t>
      </w:r>
      <w:proofErr w:type="gramStart"/>
      <w:r w:rsidRPr="0002199C">
        <w:rPr>
          <w:rFonts w:ascii="標楷體" w:eastAsia="標楷體" w:hAnsi="標楷體" w:hint="eastAsia"/>
          <w:sz w:val="36"/>
          <w:szCs w:val="36"/>
        </w:rPr>
        <w:t>碩士班</w:t>
      </w:r>
      <w:r w:rsidRPr="0002199C">
        <w:rPr>
          <w:rFonts w:ascii="標楷體" w:eastAsia="標楷體" w:hAnsi="標楷體" w:hint="eastAsia"/>
          <w:bCs/>
          <w:sz w:val="36"/>
          <w:szCs w:val="36"/>
        </w:rPr>
        <w:t>暨碩士</w:t>
      </w:r>
      <w:proofErr w:type="gramEnd"/>
      <w:r w:rsidRPr="0002199C">
        <w:rPr>
          <w:rFonts w:ascii="標楷體" w:eastAsia="標楷體" w:hAnsi="標楷體" w:hint="eastAsia"/>
          <w:bCs/>
          <w:sz w:val="36"/>
          <w:szCs w:val="36"/>
        </w:rPr>
        <w:t>在職專班</w:t>
      </w:r>
      <w:r w:rsidRPr="0002199C">
        <w:rPr>
          <w:rFonts w:ascii="標楷體" w:eastAsia="標楷體" w:hAnsi="標楷體" w:hint="eastAsia"/>
          <w:sz w:val="36"/>
          <w:szCs w:val="36"/>
        </w:rPr>
        <w:t>考試入學招生重要日程</w:t>
      </w:r>
    </w:p>
    <w:tbl>
      <w:tblPr>
        <w:tblW w:w="93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3240"/>
      </w:tblGrid>
      <w:tr w:rsidR="002310E3" w:rsidRPr="00444DB7" w:rsidTr="00304A3A">
        <w:trPr>
          <w:trHeight w:val="680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t xml:space="preserve">         期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辦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t xml:space="preserve">  理  事  項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備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proofErr w:type="gramStart"/>
            <w:r w:rsidRPr="00444DB7">
              <w:rPr>
                <w:rFonts w:ascii="標楷體" w:eastAsia="標楷體" w:hAnsi="標楷體"/>
                <w:sz w:val="24"/>
                <w:szCs w:val="24"/>
              </w:rPr>
              <w:t>註</w:t>
            </w:r>
            <w:proofErr w:type="gramEnd"/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星期二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)起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寄發海報及</w:t>
            </w:r>
          </w:p>
          <w:p w:rsidR="002310E3" w:rsidRPr="00444DB7" w:rsidRDefault="002310E3" w:rsidP="00304A3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公告電子版招生簡章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請考生上網；</w:t>
            </w:r>
            <w:proofErr w:type="gramStart"/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不</w:t>
            </w:r>
            <w:proofErr w:type="gramEnd"/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另發售紙本</w:t>
            </w:r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年3月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日(星期五)</w:t>
            </w:r>
          </w:p>
          <w:p w:rsidR="002310E3" w:rsidRPr="00444DB7" w:rsidRDefault="002310E3" w:rsidP="00304A3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</w:p>
          <w:p w:rsidR="002310E3" w:rsidRPr="00444DB7" w:rsidRDefault="002310E3" w:rsidP="00304A3A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星期四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電腦網路報名（一律以網路登錄個人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t>報名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資料）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spacing w:line="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t>日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中午12時開啟，</w:t>
            </w:r>
          </w:p>
          <w:p w:rsidR="002310E3" w:rsidRPr="00444DB7" w:rsidRDefault="002310E3" w:rsidP="00304A3A">
            <w:pPr>
              <w:spacing w:line="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t>日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下午5時關閉。</w:t>
            </w:r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年3月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日(星期五)</w:t>
            </w:r>
          </w:p>
          <w:p w:rsidR="002310E3" w:rsidRPr="00444DB7" w:rsidRDefault="002310E3" w:rsidP="00304A3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</w:p>
          <w:p w:rsidR="002310E3" w:rsidRPr="00444DB7" w:rsidRDefault="002310E3" w:rsidP="00304A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星期四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掛號郵寄報名資料</w:t>
            </w:r>
          </w:p>
          <w:p w:rsidR="002310E3" w:rsidRPr="00444DB7" w:rsidRDefault="002310E3" w:rsidP="00304A3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t>郵戳為憑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完成網路報名後，將報名應繳</w:t>
            </w:r>
          </w:p>
          <w:p w:rsidR="002310E3" w:rsidRPr="00444DB7" w:rsidRDefault="002310E3" w:rsidP="00304A3A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資料以掛號郵件寄送本會</w:t>
            </w:r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日(星期四)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寄發准考證或口試通知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日(星期五)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公告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各所口試位置圖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招生服務中心網站：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instrText xml:space="preserve"> HYPERLINK "http://a15.tajen.edu.tw/" </w:instrTex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444DB7">
              <w:rPr>
                <w:rStyle w:val="a3"/>
                <w:rFonts w:ascii="標楷體" w:eastAsia="標楷體" w:hAnsi="標楷體"/>
                <w:sz w:val="24"/>
                <w:szCs w:val="24"/>
              </w:rPr>
              <w:t>http://a15.tajen.edu.tw/</w:t>
            </w:r>
            <w:r w:rsidRPr="00444DB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</w:p>
          <w:p w:rsidR="002310E3" w:rsidRPr="005758D4" w:rsidRDefault="002310E3" w:rsidP="00304A3A">
            <w:pPr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5758D4">
              <w:rPr>
                <w:rFonts w:ascii="標楷體" w:eastAsia="標楷體" w:hAnsi="標楷體"/>
                <w:sz w:val="24"/>
                <w:szCs w:val="24"/>
                <w:u w:val="single"/>
              </w:rPr>
              <w:t>bin/</w:t>
            </w:r>
            <w:proofErr w:type="spellStart"/>
            <w:r w:rsidRPr="005758D4">
              <w:rPr>
                <w:rFonts w:ascii="標楷體" w:eastAsia="標楷體" w:hAnsi="標楷體"/>
                <w:sz w:val="24"/>
                <w:szCs w:val="24"/>
                <w:u w:val="single"/>
              </w:rPr>
              <w:t>home.php</w:t>
            </w:r>
            <w:proofErr w:type="spellEnd"/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日(星期六)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口試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星期四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寄發成績單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年5月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日(星期四)止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複查成績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傳真複查至12：00前截止；逾期不受理，考生並以電話確認</w:t>
            </w:r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年5月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星期四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放榜及寄發錄取通知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招生服務中心網站：</w:t>
            </w:r>
            <w:hyperlink r:id="rId6" w:history="1">
              <w:r w:rsidRPr="00444DB7">
                <w:rPr>
                  <w:rStyle w:val="a3"/>
                  <w:rFonts w:ascii="標楷體" w:eastAsia="標楷體" w:hAnsi="標楷體"/>
                  <w:sz w:val="24"/>
                  <w:szCs w:val="24"/>
                </w:rPr>
                <w:t>http://a15.tajen.edu.tw/</w:t>
              </w:r>
            </w:hyperlink>
          </w:p>
          <w:p w:rsidR="002310E3" w:rsidRPr="005758D4" w:rsidRDefault="002310E3" w:rsidP="00304A3A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  <w:r w:rsidRPr="005758D4">
              <w:rPr>
                <w:rFonts w:ascii="標楷體" w:eastAsia="標楷體" w:hAnsi="標楷體"/>
                <w:sz w:val="24"/>
                <w:szCs w:val="24"/>
                <w:u w:val="single"/>
              </w:rPr>
              <w:t>bin/</w:t>
            </w:r>
            <w:proofErr w:type="spellStart"/>
            <w:r w:rsidRPr="005758D4">
              <w:rPr>
                <w:rFonts w:ascii="標楷體" w:eastAsia="標楷體" w:hAnsi="標楷體"/>
                <w:sz w:val="24"/>
                <w:szCs w:val="24"/>
                <w:u w:val="single"/>
              </w:rPr>
              <w:t>home.php</w:t>
            </w:r>
            <w:proofErr w:type="spellEnd"/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年5月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星期三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正取生報到</w:t>
            </w:r>
          </w:p>
        </w:tc>
        <w:tc>
          <w:tcPr>
            <w:tcW w:w="3240" w:type="dxa"/>
            <w:vAlign w:val="center"/>
          </w:tcPr>
          <w:p w:rsidR="002310E3" w:rsidRDefault="002310E3" w:rsidP="002310E3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註冊方式請詳閱註冊須知</w:t>
            </w:r>
          </w:p>
          <w:p w:rsidR="002310E3" w:rsidRPr="00B77A0F" w:rsidRDefault="002310E3" w:rsidP="002310E3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77A0F">
              <w:rPr>
                <w:rFonts w:ascii="標楷體" w:eastAsia="標楷體" w:hAnsi="標楷體" w:hint="eastAsia"/>
                <w:sz w:val="24"/>
                <w:szCs w:val="24"/>
              </w:rPr>
              <w:t>106.08.18(五)前錄取生註冊</w:t>
            </w:r>
            <w:r w:rsidRPr="00B77A0F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B77A0F">
              <w:rPr>
                <w:rFonts w:ascii="標楷體" w:eastAsia="標楷體" w:hAnsi="標楷體" w:hint="eastAsia"/>
                <w:sz w:val="24"/>
                <w:szCs w:val="24"/>
              </w:rPr>
              <w:t>逾期未註冊者取消錄取</w:t>
            </w:r>
          </w:p>
          <w:p w:rsidR="002310E3" w:rsidRPr="00444DB7" w:rsidRDefault="002310E3" w:rsidP="00304A3A">
            <w:pPr>
              <w:ind w:left="36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資格</w:t>
            </w:r>
          </w:p>
        </w:tc>
      </w:tr>
      <w:tr w:rsidR="002310E3" w:rsidRPr="00444DB7" w:rsidTr="00304A3A">
        <w:trPr>
          <w:trHeight w:val="851"/>
        </w:trPr>
        <w:tc>
          <w:tcPr>
            <w:tcW w:w="3240" w:type="dxa"/>
            <w:vAlign w:val="center"/>
          </w:tcPr>
          <w:p w:rsidR="002310E3" w:rsidRPr="00444DB7" w:rsidRDefault="002310E3" w:rsidP="00304A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年5月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星期三</w:t>
            </w: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)起</w:t>
            </w:r>
          </w:p>
        </w:tc>
        <w:tc>
          <w:tcPr>
            <w:tcW w:w="288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DB7">
              <w:rPr>
                <w:rFonts w:ascii="標楷體" w:eastAsia="標楷體" w:hAnsi="標楷體" w:hint="eastAsia"/>
                <w:sz w:val="24"/>
                <w:szCs w:val="24"/>
              </w:rPr>
              <w:t>備取生報到</w:t>
            </w:r>
          </w:p>
        </w:tc>
        <w:tc>
          <w:tcPr>
            <w:tcW w:w="3240" w:type="dxa"/>
            <w:vAlign w:val="center"/>
          </w:tcPr>
          <w:p w:rsidR="002310E3" w:rsidRPr="00444DB7" w:rsidRDefault="002310E3" w:rsidP="00304A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310E3" w:rsidRDefault="002310E3" w:rsidP="002310E3">
      <w:pPr>
        <w:rPr>
          <w:rFonts w:hint="eastAsia"/>
        </w:rPr>
      </w:pPr>
    </w:p>
    <w:p w:rsidR="002310E3" w:rsidRDefault="002310E3" w:rsidP="002310E3">
      <w:pPr>
        <w:rPr>
          <w:rFonts w:hint="eastAsia"/>
        </w:rPr>
      </w:pPr>
    </w:p>
    <w:p w:rsidR="002310E3" w:rsidRPr="002310E3" w:rsidRDefault="002310E3" w:rsidP="002310E3">
      <w:pPr>
        <w:rPr>
          <w:rFonts w:ascii="標楷體" w:eastAsia="標楷體" w:hAnsi="標楷體" w:hint="eastAsia"/>
          <w:bCs/>
          <w:sz w:val="24"/>
          <w:szCs w:val="24"/>
        </w:rPr>
      </w:pPr>
      <w:r w:rsidRPr="002310E3">
        <w:rPr>
          <w:rFonts w:ascii="標楷體" w:eastAsia="標楷體" w:hAnsi="標楷體" w:hint="eastAsia"/>
          <w:sz w:val="24"/>
          <w:szCs w:val="24"/>
        </w:rPr>
        <w:lastRenderedPageBreak/>
        <w:t>大仁科技大學106學年度研究所碩士班考試入學報名年資證明書暨進修同意書</w:t>
      </w:r>
    </w:p>
    <w:p w:rsidR="002310E3" w:rsidRPr="002310E3" w:rsidRDefault="002310E3" w:rsidP="002310E3">
      <w:pPr>
        <w:rPr>
          <w:rFonts w:ascii="標楷體" w:eastAsia="標楷體" w:hAnsi="標楷體" w:hint="eastAsia"/>
          <w:sz w:val="24"/>
          <w:szCs w:val="24"/>
        </w:rPr>
      </w:pPr>
    </w:p>
    <w:p w:rsidR="002310E3" w:rsidRPr="002310E3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rPr>
          <w:rFonts w:ascii="標楷體" w:eastAsia="標楷體" w:hAnsi="標楷體"/>
          <w:kern w:val="0"/>
          <w:sz w:val="24"/>
          <w:szCs w:val="24"/>
          <w:u w:val="single"/>
        </w:rPr>
      </w:pPr>
      <w:r w:rsidRPr="002310E3">
        <w:rPr>
          <w:rFonts w:ascii="標楷體" w:eastAsia="標楷體" w:hAnsi="標楷體" w:hint="eastAsia"/>
          <w:sz w:val="24"/>
          <w:szCs w:val="24"/>
        </w:rPr>
        <w:t>機關單位全銜：</w:t>
      </w:r>
      <w:r w:rsidRPr="002310E3">
        <w:rPr>
          <w:rFonts w:ascii="標楷體" w:eastAsia="標楷體" w:hAnsi="標楷體" w:hint="eastAsia"/>
          <w:sz w:val="24"/>
          <w:szCs w:val="24"/>
          <w:u w:val="single"/>
        </w:rPr>
        <w:t xml:space="preserve">　　　　　　　　　　　　　　　　　　　　　       　　　</w:t>
      </w:r>
      <w:r w:rsidRPr="002310E3">
        <w:rPr>
          <w:rFonts w:ascii="標楷體" w:eastAsia="標楷體" w:hAnsi="標楷體"/>
          <w:sz w:val="24"/>
          <w:szCs w:val="24"/>
          <w:u w:val="single"/>
        </w:rPr>
        <w:t xml:space="preserve">    </w:t>
      </w:r>
      <w:r w:rsidRPr="002310E3">
        <w:rPr>
          <w:rFonts w:ascii="標楷體" w:eastAsia="標楷體" w:hAnsi="標楷體" w:hint="eastAsia"/>
          <w:sz w:val="24"/>
          <w:szCs w:val="24"/>
          <w:u w:val="single"/>
        </w:rPr>
        <w:t xml:space="preserve">　</w:t>
      </w:r>
    </w:p>
    <w:p w:rsidR="002310E3" w:rsidRPr="002310E3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hint="eastAsia"/>
          <w:b/>
          <w:bCs/>
          <w:sz w:val="24"/>
          <w:szCs w:val="24"/>
        </w:rPr>
      </w:pPr>
      <w:r w:rsidRPr="002310E3">
        <w:rPr>
          <w:rFonts w:ascii="標楷體" w:eastAsia="標楷體" w:hAnsi="標楷體" w:hint="eastAsia"/>
          <w:b/>
          <w:bCs/>
          <w:sz w:val="24"/>
          <w:szCs w:val="24"/>
        </w:rPr>
        <w:t xml:space="preserve">                                                                   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467"/>
        <w:gridCol w:w="467"/>
        <w:gridCol w:w="467"/>
        <w:gridCol w:w="459"/>
        <w:gridCol w:w="540"/>
        <w:gridCol w:w="403"/>
        <w:gridCol w:w="467"/>
        <w:gridCol w:w="267"/>
        <w:gridCol w:w="200"/>
        <w:gridCol w:w="467"/>
        <w:gridCol w:w="468"/>
        <w:gridCol w:w="805"/>
        <w:gridCol w:w="2924"/>
      </w:tblGrid>
      <w:tr w:rsidR="002310E3" w:rsidRPr="002310E3" w:rsidTr="002310E3">
        <w:trPr>
          <w:trHeight w:val="536"/>
          <w:jc w:val="center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310E3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310E3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2310E3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2310E3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24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310E3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310E3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310E3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3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E3" w:rsidRPr="002310E3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2310E3">
              <w:rPr>
                <w:rFonts w:ascii="標楷體" w:eastAsia="標楷體" w:hAnsi="標楷體" w:hint="eastAsia"/>
                <w:sz w:val="24"/>
                <w:szCs w:val="24"/>
              </w:rPr>
              <w:t>民國</w:t>
            </w:r>
            <w:r w:rsidRPr="002310E3">
              <w:rPr>
                <w:rFonts w:ascii="標楷體" w:eastAsia="標楷體" w:hAnsi="標楷體"/>
                <w:sz w:val="24"/>
                <w:szCs w:val="24"/>
              </w:rPr>
              <w:t xml:space="preserve">       </w:t>
            </w:r>
            <w:r w:rsidRPr="002310E3">
              <w:rPr>
                <w:rFonts w:ascii="標楷體" w:eastAsia="標楷體" w:hAnsi="標楷體" w:hint="eastAsia"/>
                <w:sz w:val="24"/>
                <w:szCs w:val="24"/>
              </w:rPr>
              <w:t xml:space="preserve"> 年</w:t>
            </w:r>
            <w:r w:rsidRPr="002310E3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2310E3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 w:rsidRPr="002310E3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2310E3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</w:tr>
      <w:tr w:rsidR="002310E3" w:rsidRPr="0002199C" w:rsidTr="002310E3">
        <w:trPr>
          <w:trHeight w:val="624"/>
          <w:jc w:val="center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別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□男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 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2310E3" w:rsidRPr="0002199C" w:rsidTr="002310E3">
        <w:trPr>
          <w:trHeight w:val="940"/>
          <w:jc w:val="center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服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部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門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職</w:t>
            </w:r>
          </w:p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稱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擔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任</w:t>
            </w:r>
          </w:p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工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</w:p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內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bookmarkStart w:id="0" w:name="_GoBack"/>
        <w:bookmarkEnd w:id="0"/>
      </w:tr>
      <w:tr w:rsidR="002310E3" w:rsidRPr="0002199C" w:rsidTr="002310E3">
        <w:trPr>
          <w:trHeight w:val="1177"/>
          <w:jc w:val="center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任職起訖日</w:t>
            </w:r>
          </w:p>
        </w:tc>
        <w:tc>
          <w:tcPr>
            <w:tcW w:w="3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   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 xml:space="preserve">  月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 xml:space="preserve">  日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</w:p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</w:p>
          <w:p w:rsidR="002310E3" w:rsidRPr="0002199C" w:rsidRDefault="002310E3" w:rsidP="00304A3A">
            <w:pPr>
              <w:adjustRightInd w:val="0"/>
              <w:spacing w:line="36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   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 xml:space="preserve">  月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 xml:space="preserve">  日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止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服務年資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 xml:space="preserve">  日</w:t>
            </w:r>
          </w:p>
        </w:tc>
      </w:tr>
      <w:tr w:rsidR="002310E3" w:rsidRPr="0002199C" w:rsidTr="002310E3">
        <w:trPr>
          <w:trHeight w:val="1112"/>
          <w:jc w:val="center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進修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系</w:t>
            </w: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所</w:t>
            </w:r>
          </w:p>
        </w:tc>
        <w:tc>
          <w:tcPr>
            <w:tcW w:w="8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ind w:firstLineChars="50" w:firstLine="120"/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</w:pPr>
            <w:r w:rsidRPr="0002199C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58038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系</w:t>
            </w:r>
            <w:r w:rsidRPr="00580385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(</w:t>
            </w:r>
            <w:r w:rsidRPr="0058038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所</w:t>
            </w:r>
            <w:r w:rsidRPr="00580385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)</w:t>
            </w:r>
            <w:r w:rsidRPr="0002199C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碩士班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 </w:t>
            </w:r>
            <w:r w:rsidRPr="0025285B">
              <w:rPr>
                <w:rFonts w:ascii="標楷體" w:eastAsia="標楷體" w:hAnsi="標楷體" w:hint="eastAsia"/>
                <w:sz w:val="24"/>
                <w:szCs w:val="24"/>
              </w:rPr>
              <w:t>□在職生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5285B">
              <w:rPr>
                <w:rFonts w:ascii="標楷體" w:eastAsia="標楷體" w:hAnsi="標楷體" w:hint="eastAsia"/>
                <w:sz w:val="24"/>
                <w:szCs w:val="24"/>
              </w:rPr>
              <w:t>□在職</w:t>
            </w:r>
            <w:proofErr w:type="gramStart"/>
            <w:r w:rsidRPr="0025285B">
              <w:rPr>
                <w:rFonts w:ascii="標楷體" w:eastAsia="標楷體" w:hAnsi="標楷體" w:hint="eastAsia"/>
                <w:sz w:val="24"/>
                <w:szCs w:val="24"/>
              </w:rPr>
              <w:t>專班生</w:t>
            </w:r>
            <w:proofErr w:type="gramEnd"/>
          </w:p>
        </w:tc>
      </w:tr>
      <w:tr w:rsidR="002310E3" w:rsidRPr="0002199C" w:rsidTr="002310E3">
        <w:trPr>
          <w:trHeight w:val="1134"/>
          <w:jc w:val="center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備</w:t>
            </w:r>
            <w:r w:rsidRPr="0002199C">
              <w:rPr>
                <w:rFonts w:ascii="標楷體" w:eastAsia="標楷體" w:hAnsi="標楷體"/>
                <w:sz w:val="24"/>
                <w:szCs w:val="24"/>
              </w:rPr>
              <w:t xml:space="preserve">       </w:t>
            </w:r>
            <w:proofErr w:type="gramStart"/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840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0E3" w:rsidRPr="0002199C" w:rsidRDefault="002310E3" w:rsidP="00304A3A">
            <w:pPr>
              <w:adjustRightInd w:val="0"/>
              <w:spacing w:line="36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本單位保證表中各欄所</w:t>
            </w:r>
            <w:proofErr w:type="gramStart"/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填均為事實</w:t>
            </w:r>
            <w:proofErr w:type="gramEnd"/>
            <w:r w:rsidRPr="0002199C">
              <w:rPr>
                <w:rFonts w:ascii="標楷體" w:eastAsia="標楷體" w:hAnsi="標楷體" w:hint="eastAsia"/>
                <w:sz w:val="24"/>
                <w:szCs w:val="24"/>
              </w:rPr>
              <w:t>，如有不實，願負一切法律責任，概無異議。</w:t>
            </w:r>
          </w:p>
        </w:tc>
      </w:tr>
    </w:tbl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rPr>
          <w:rFonts w:ascii="標楷體" w:eastAsia="標楷體" w:hAnsi="標楷體"/>
          <w:sz w:val="24"/>
        </w:rPr>
      </w:pP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rPr>
          <w:rFonts w:ascii="標楷體" w:eastAsia="標楷體" w:hAnsi="標楷體" w:hint="eastAsia"/>
        </w:rPr>
      </w:pP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0" w:firstLineChars="50" w:firstLine="120"/>
        <w:rPr>
          <w:rFonts w:ascii="標楷體" w:eastAsia="標楷體" w:hAnsi="標楷體"/>
          <w:sz w:val="24"/>
          <w:szCs w:val="24"/>
        </w:rPr>
      </w:pPr>
      <w:r w:rsidRPr="0002199C">
        <w:rPr>
          <w:rFonts w:ascii="標楷體" w:eastAsia="標楷體" w:hAnsi="標楷體" w:hint="eastAsia"/>
          <w:sz w:val="24"/>
          <w:szCs w:val="24"/>
        </w:rPr>
        <w:t>機　構　名　稱：</w:t>
      </w: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/>
          <w:sz w:val="24"/>
          <w:szCs w:val="24"/>
        </w:rPr>
      </w:pP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0" w:firstLineChars="50" w:firstLine="120"/>
        <w:rPr>
          <w:rFonts w:ascii="標楷體" w:eastAsia="標楷體" w:hAnsi="標楷體"/>
          <w:sz w:val="24"/>
          <w:szCs w:val="24"/>
        </w:rPr>
      </w:pPr>
      <w:r w:rsidRPr="0002199C">
        <w:rPr>
          <w:rFonts w:ascii="標楷體" w:eastAsia="標楷體" w:hAnsi="標楷體" w:hint="eastAsia"/>
          <w:sz w:val="24"/>
          <w:szCs w:val="24"/>
        </w:rPr>
        <w:t>電　　　　　話：</w:t>
      </w: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/>
          <w:sz w:val="24"/>
          <w:szCs w:val="24"/>
        </w:rPr>
      </w:pP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0" w:firstLineChars="50" w:firstLine="120"/>
        <w:rPr>
          <w:rFonts w:ascii="標楷體" w:eastAsia="標楷體" w:hAnsi="標楷體"/>
          <w:sz w:val="24"/>
          <w:szCs w:val="24"/>
        </w:rPr>
      </w:pPr>
      <w:r w:rsidRPr="0002199C">
        <w:rPr>
          <w:rFonts w:ascii="標楷體" w:eastAsia="標楷體" w:hAnsi="標楷體" w:hint="eastAsia"/>
          <w:sz w:val="24"/>
          <w:szCs w:val="24"/>
        </w:rPr>
        <w:t xml:space="preserve">負　　</w:t>
      </w:r>
      <w:proofErr w:type="gramStart"/>
      <w:r w:rsidRPr="0002199C">
        <w:rPr>
          <w:rFonts w:ascii="標楷體" w:eastAsia="標楷體" w:hAnsi="標楷體" w:hint="eastAsia"/>
          <w:sz w:val="24"/>
          <w:szCs w:val="24"/>
        </w:rPr>
        <w:t>責</w:t>
      </w:r>
      <w:proofErr w:type="gramEnd"/>
      <w:r w:rsidRPr="0002199C">
        <w:rPr>
          <w:rFonts w:ascii="標楷體" w:eastAsia="標楷體" w:hAnsi="標楷體" w:hint="eastAsia"/>
          <w:sz w:val="24"/>
          <w:szCs w:val="24"/>
        </w:rPr>
        <w:t xml:space="preserve">　　人：</w:t>
      </w: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/>
          <w:sz w:val="24"/>
          <w:szCs w:val="24"/>
        </w:rPr>
      </w:pP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0" w:firstLineChars="50" w:firstLine="120"/>
        <w:rPr>
          <w:rFonts w:ascii="標楷體" w:eastAsia="標楷體" w:hAnsi="標楷體"/>
          <w:sz w:val="24"/>
          <w:szCs w:val="24"/>
        </w:rPr>
      </w:pPr>
      <w:r w:rsidRPr="0002199C">
        <w:rPr>
          <w:rFonts w:ascii="標楷體" w:eastAsia="標楷體" w:hAnsi="標楷體" w:hint="eastAsia"/>
          <w:sz w:val="24"/>
          <w:szCs w:val="24"/>
        </w:rPr>
        <w:t>機　構　地　址：</w:t>
      </w: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/>
          <w:sz w:val="24"/>
          <w:szCs w:val="24"/>
        </w:rPr>
      </w:pP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0" w:firstLineChars="50" w:firstLine="120"/>
        <w:rPr>
          <w:rFonts w:ascii="標楷體" w:eastAsia="標楷體" w:hAnsi="標楷體"/>
          <w:sz w:val="24"/>
          <w:szCs w:val="24"/>
        </w:rPr>
      </w:pPr>
      <w:r w:rsidRPr="0002199C">
        <w:rPr>
          <w:rFonts w:ascii="標楷體" w:eastAsia="標楷體" w:hAnsi="標楷體" w:hint="eastAsia"/>
          <w:sz w:val="24"/>
          <w:szCs w:val="24"/>
        </w:rPr>
        <w:t>機構登記或立案字號：</w:t>
      </w: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0" w:firstLineChars="50" w:firstLine="120"/>
        <w:rPr>
          <w:rFonts w:ascii="標楷體" w:eastAsia="標楷體" w:hAnsi="標楷體"/>
          <w:sz w:val="24"/>
          <w:szCs w:val="24"/>
        </w:rPr>
      </w:pPr>
      <w:r w:rsidRPr="0002199C">
        <w:rPr>
          <w:rFonts w:ascii="標楷體" w:eastAsia="標楷體" w:hAnsi="標楷體"/>
          <w:sz w:val="24"/>
          <w:szCs w:val="24"/>
        </w:rPr>
        <w:t>(</w:t>
      </w:r>
      <w:r w:rsidRPr="0002199C">
        <w:rPr>
          <w:rFonts w:ascii="標楷體" w:eastAsia="標楷體" w:hAnsi="標楷體" w:hint="eastAsia"/>
          <w:sz w:val="24"/>
          <w:szCs w:val="24"/>
        </w:rPr>
        <w:t>政府機關或公營</w:t>
      </w:r>
      <w:proofErr w:type="gramStart"/>
      <w:r w:rsidRPr="0002199C">
        <w:rPr>
          <w:rFonts w:ascii="標楷體" w:eastAsia="標楷體" w:hAnsi="標楷體" w:hint="eastAsia"/>
          <w:sz w:val="24"/>
          <w:szCs w:val="24"/>
        </w:rPr>
        <w:t>機構免填</w:t>
      </w:r>
      <w:proofErr w:type="gramEnd"/>
      <w:r w:rsidRPr="0002199C">
        <w:rPr>
          <w:rFonts w:ascii="標楷體" w:eastAsia="標楷體" w:hAnsi="標楷體"/>
          <w:sz w:val="24"/>
          <w:szCs w:val="24"/>
        </w:rPr>
        <w:t>)</w:t>
      </w: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/>
          <w:sz w:val="24"/>
          <w:szCs w:val="24"/>
        </w:rPr>
      </w:pP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0" w:firstLineChars="50" w:firstLine="120"/>
        <w:rPr>
          <w:rFonts w:ascii="標楷體" w:eastAsia="標楷體" w:hAnsi="標楷體"/>
          <w:sz w:val="24"/>
          <w:szCs w:val="24"/>
        </w:rPr>
      </w:pPr>
      <w:r w:rsidRPr="0002199C">
        <w:rPr>
          <w:rFonts w:ascii="標楷體" w:eastAsia="標楷體" w:hAnsi="標楷體" w:hint="eastAsia"/>
          <w:sz w:val="24"/>
          <w:szCs w:val="24"/>
        </w:rPr>
        <w:t>中　華　民　國　　　　　　　　　　年　　　　　　　月　　　　　　　日</w:t>
      </w:r>
    </w:p>
    <w:p w:rsidR="002310E3" w:rsidRPr="0002199C" w:rsidRDefault="002310E3" w:rsidP="002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0" w:firstLineChars="50" w:firstLine="120"/>
        <w:rPr>
          <w:rFonts w:ascii="標楷體" w:eastAsia="標楷體" w:hAnsi="標楷體"/>
          <w:sz w:val="24"/>
          <w:szCs w:val="24"/>
        </w:rPr>
      </w:pPr>
      <w:r w:rsidRPr="0002199C">
        <w:rPr>
          <w:rFonts w:ascii="標楷體" w:eastAsia="標楷體" w:hAnsi="標楷體"/>
          <w:sz w:val="24"/>
          <w:szCs w:val="24"/>
        </w:rPr>
        <w:t>(</w:t>
      </w:r>
      <w:r w:rsidRPr="0002199C">
        <w:rPr>
          <w:rFonts w:ascii="標楷體" w:eastAsia="標楷體" w:hAnsi="標楷體" w:hint="eastAsia"/>
          <w:sz w:val="24"/>
          <w:szCs w:val="24"/>
        </w:rPr>
        <w:t>請加蓋關防或機關印信</w:t>
      </w:r>
      <w:r w:rsidRPr="0002199C">
        <w:rPr>
          <w:rFonts w:ascii="標楷體" w:eastAsia="標楷體" w:hAnsi="標楷體"/>
          <w:sz w:val="24"/>
          <w:szCs w:val="24"/>
        </w:rPr>
        <w:t>)</w:t>
      </w:r>
    </w:p>
    <w:p w:rsidR="008D012B" w:rsidRPr="002310E3" w:rsidRDefault="008D012B"/>
    <w:sectPr w:rsidR="008D012B" w:rsidRPr="002310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54C"/>
    <w:multiLevelType w:val="hybridMultilevel"/>
    <w:tmpl w:val="F3FE1584"/>
    <w:lvl w:ilvl="0" w:tplc="510C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E3"/>
    <w:rsid w:val="002310E3"/>
    <w:rsid w:val="008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E3"/>
    <w:pPr>
      <w:widowControl w:val="0"/>
    </w:pPr>
    <w:rPr>
      <w:rFonts w:ascii="Times New Roman" w:eastAsia="新細明體" w:hAnsi="Times New Roman" w:cs="Times New Roman"/>
      <w:sz w:val="23"/>
      <w:szCs w:val="20"/>
    </w:rPr>
  </w:style>
  <w:style w:type="paragraph" w:styleId="1">
    <w:name w:val="heading 1"/>
    <w:basedOn w:val="a"/>
    <w:next w:val="a"/>
    <w:link w:val="10"/>
    <w:qFormat/>
    <w:rsid w:val="002310E3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310E3"/>
    <w:rPr>
      <w:rFonts w:ascii="Arial" w:eastAsia="新細明體" w:hAnsi="Arial" w:cs="Times New Roman"/>
      <w:b/>
      <w:kern w:val="52"/>
      <w:sz w:val="52"/>
      <w:szCs w:val="20"/>
    </w:rPr>
  </w:style>
  <w:style w:type="character" w:styleId="a3">
    <w:name w:val="Hyperlink"/>
    <w:uiPriority w:val="99"/>
    <w:rsid w:val="00231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E3"/>
    <w:pPr>
      <w:widowControl w:val="0"/>
    </w:pPr>
    <w:rPr>
      <w:rFonts w:ascii="Times New Roman" w:eastAsia="新細明體" w:hAnsi="Times New Roman" w:cs="Times New Roman"/>
      <w:sz w:val="23"/>
      <w:szCs w:val="20"/>
    </w:rPr>
  </w:style>
  <w:style w:type="paragraph" w:styleId="1">
    <w:name w:val="heading 1"/>
    <w:basedOn w:val="a"/>
    <w:next w:val="a"/>
    <w:link w:val="10"/>
    <w:qFormat/>
    <w:rsid w:val="002310E3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310E3"/>
    <w:rPr>
      <w:rFonts w:ascii="Arial" w:eastAsia="新細明體" w:hAnsi="Arial" w:cs="Times New Roman"/>
      <w:b/>
      <w:kern w:val="52"/>
      <w:sz w:val="52"/>
      <w:szCs w:val="20"/>
    </w:rPr>
  </w:style>
  <w:style w:type="character" w:styleId="a3">
    <w:name w:val="Hyperlink"/>
    <w:uiPriority w:val="99"/>
    <w:rsid w:val="00231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15.tajen.edu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2017-03-01T07:39:00Z</dcterms:created>
  <dcterms:modified xsi:type="dcterms:W3CDTF">2017-03-01T07:41:00Z</dcterms:modified>
</cp:coreProperties>
</file>