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BD" w:rsidRPr="00645A69" w:rsidRDefault="00BA66C5">
      <w:pPr>
        <w:rPr>
          <w:rFonts w:ascii="微軟正黑體" w:eastAsia="微軟正黑體" w:hAnsi="微軟正黑體"/>
          <w:sz w:val="32"/>
          <w:szCs w:val="32"/>
        </w:rPr>
      </w:pPr>
      <w:r w:rsidRPr="00645A69">
        <w:rPr>
          <w:rFonts w:ascii="微軟正黑體" w:eastAsia="微軟正黑體" w:hAnsi="微軟正黑體" w:hint="eastAsia"/>
          <w:sz w:val="32"/>
          <w:szCs w:val="32"/>
        </w:rPr>
        <w:t>大</w:t>
      </w:r>
      <w:r w:rsidR="006673A2">
        <w:rPr>
          <w:rFonts w:ascii="微軟正黑體" w:eastAsia="微軟正黑體" w:hAnsi="微軟正黑體" w:hint="eastAsia"/>
          <w:sz w:val="32"/>
          <w:szCs w:val="32"/>
        </w:rPr>
        <w:t>仁</w:t>
      </w:r>
      <w:r w:rsidRPr="00645A69">
        <w:rPr>
          <w:rFonts w:ascii="微軟正黑體" w:eastAsia="微軟正黑體" w:hAnsi="微軟正黑體" w:hint="eastAsia"/>
          <w:sz w:val="32"/>
          <w:szCs w:val="32"/>
        </w:rPr>
        <w:t>科技大學</w:t>
      </w:r>
      <w:proofErr w:type="gramStart"/>
      <w:r w:rsidRPr="00645A69">
        <w:rPr>
          <w:rFonts w:ascii="微軟正黑體" w:eastAsia="微軟正黑體" w:hAnsi="微軟正黑體" w:hint="eastAsia"/>
          <w:sz w:val="32"/>
          <w:szCs w:val="32"/>
        </w:rPr>
        <w:t>112</w:t>
      </w:r>
      <w:proofErr w:type="gramEnd"/>
      <w:r w:rsidRPr="00645A69">
        <w:rPr>
          <w:rFonts w:ascii="微軟正黑體" w:eastAsia="微軟正黑體" w:hAnsi="微軟正黑體" w:hint="eastAsia"/>
          <w:sz w:val="32"/>
          <w:szCs w:val="32"/>
        </w:rPr>
        <w:t>年度職</w:t>
      </w:r>
      <w:proofErr w:type="gramStart"/>
      <w:r w:rsidRPr="00645A69">
        <w:rPr>
          <w:rFonts w:ascii="微軟正黑體" w:eastAsia="微軟正黑體" w:hAnsi="微軟正黑體" w:hint="eastAsia"/>
          <w:sz w:val="32"/>
          <w:szCs w:val="32"/>
        </w:rPr>
        <w:t>涯</w:t>
      </w:r>
      <w:proofErr w:type="gramEnd"/>
      <w:r w:rsidRPr="00645A69">
        <w:rPr>
          <w:rFonts w:ascii="微軟正黑體" w:eastAsia="微軟正黑體" w:hAnsi="微軟正黑體" w:hint="eastAsia"/>
          <w:sz w:val="32"/>
          <w:szCs w:val="32"/>
        </w:rPr>
        <w:t>探索冬令營</w:t>
      </w:r>
    </w:p>
    <w:p w:rsidR="00BA66C5" w:rsidRPr="00645A69" w:rsidRDefault="00BA66C5">
      <w:pPr>
        <w:rPr>
          <w:rFonts w:ascii="微軟正黑體" w:eastAsia="微軟正黑體" w:hAnsi="微軟正黑體"/>
          <w:sz w:val="32"/>
          <w:szCs w:val="32"/>
        </w:rPr>
      </w:pPr>
      <w:r w:rsidRPr="00645A69">
        <w:rPr>
          <w:rFonts w:ascii="微軟正黑體" w:eastAsia="微軟正黑體" w:hAnsi="微軟正黑體" w:hint="eastAsia"/>
          <w:sz w:val="32"/>
          <w:szCs w:val="32"/>
        </w:rPr>
        <w:t>搭乘</w:t>
      </w:r>
      <w:r w:rsidR="00645A69">
        <w:rPr>
          <w:rFonts w:ascii="微軟正黑體" w:eastAsia="微軟正黑體" w:hAnsi="微軟正黑體" w:hint="eastAsia"/>
          <w:sz w:val="32"/>
          <w:szCs w:val="32"/>
        </w:rPr>
        <w:t>接駁車</w:t>
      </w:r>
      <w:r w:rsidRPr="00645A69">
        <w:rPr>
          <w:rFonts w:ascii="微軟正黑體" w:eastAsia="微軟正黑體" w:hAnsi="微軟正黑體" w:hint="eastAsia"/>
          <w:sz w:val="32"/>
          <w:szCs w:val="32"/>
        </w:rPr>
        <w:t>注意事項</w:t>
      </w:r>
    </w:p>
    <w:p w:rsidR="00BA66C5" w:rsidRPr="00645A69" w:rsidRDefault="00BA66C5">
      <w:pPr>
        <w:rPr>
          <w:rFonts w:ascii="微軟正黑體" w:eastAsia="微軟正黑體" w:hAnsi="微軟正黑體"/>
          <w:sz w:val="28"/>
          <w:szCs w:val="28"/>
        </w:rPr>
      </w:pPr>
      <w:r w:rsidRPr="00645A69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C1D68B" wp14:editId="535056C1">
            <wp:simplePos x="0" y="0"/>
            <wp:positionH relativeFrom="column">
              <wp:posOffset>3550920</wp:posOffset>
            </wp:positionH>
            <wp:positionV relativeFrom="paragraph">
              <wp:posOffset>464820</wp:posOffset>
            </wp:positionV>
            <wp:extent cx="2188210" cy="1607820"/>
            <wp:effectExtent l="0" t="0" r="2540" b="0"/>
            <wp:wrapTight wrapText="bothSides">
              <wp:wrapPolygon edited="0">
                <wp:start x="0" y="0"/>
                <wp:lineTo x="0" y="21242"/>
                <wp:lineTo x="21437" y="21242"/>
                <wp:lineTo x="214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高鐵站-彩虹市集前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A69">
        <w:rPr>
          <w:rFonts w:ascii="微軟正黑體" w:eastAsia="微軟正黑體" w:hAnsi="微軟正黑體" w:hint="eastAsia"/>
          <w:sz w:val="28"/>
          <w:szCs w:val="28"/>
        </w:rPr>
        <w:t>※112年2月1日</w:t>
      </w:r>
      <w:r w:rsidR="00645A69" w:rsidRPr="00645A69">
        <w:rPr>
          <w:rFonts w:ascii="微軟正黑體" w:eastAsia="微軟正黑體" w:hAnsi="微軟正黑體" w:hint="eastAsia"/>
          <w:sz w:val="28"/>
          <w:szCs w:val="28"/>
        </w:rPr>
        <w:t>、2月2日</w:t>
      </w:r>
      <w:r w:rsidRPr="00645A69">
        <w:rPr>
          <w:rFonts w:ascii="微軟正黑體" w:eastAsia="微軟正黑體" w:hAnsi="微軟正黑體" w:hint="eastAsia"/>
          <w:color w:val="FF0000"/>
          <w:sz w:val="28"/>
          <w:szCs w:val="28"/>
        </w:rPr>
        <w:t>左營高鐵站</w:t>
      </w:r>
      <w:r w:rsidR="00E65837" w:rsidRPr="00E65837">
        <w:rPr>
          <w:rFonts w:ascii="微軟正黑體" w:eastAsia="微軟正黑體" w:hAnsi="微軟正黑體" w:hint="eastAsia"/>
          <w:sz w:val="28"/>
          <w:szCs w:val="28"/>
        </w:rPr>
        <w:t>發車</w:t>
      </w:r>
      <w:r w:rsidRPr="00645A69">
        <w:rPr>
          <w:rFonts w:ascii="微軟正黑體" w:eastAsia="微軟正黑體" w:hAnsi="微軟正黑體" w:hint="eastAsia"/>
          <w:sz w:val="28"/>
          <w:szCs w:val="28"/>
        </w:rPr>
        <w:t>時間</w:t>
      </w:r>
      <w:r w:rsidRPr="00645A69">
        <w:rPr>
          <w:rFonts w:ascii="微軟正黑體" w:eastAsia="微軟正黑體" w:hAnsi="微軟正黑體" w:hint="eastAsia"/>
          <w:sz w:val="28"/>
          <w:szCs w:val="28"/>
        </w:rPr>
        <w:t>及上下車地點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510"/>
        <w:gridCol w:w="2268"/>
      </w:tblGrid>
      <w:tr w:rsidR="00645A69" w:rsidRPr="00BA66C5" w:rsidTr="00645A69">
        <w:trPr>
          <w:trHeight w:val="808"/>
        </w:trPr>
        <w:tc>
          <w:tcPr>
            <w:tcW w:w="1604" w:type="dxa"/>
            <w:vAlign w:val="center"/>
          </w:tcPr>
          <w:p w:rsidR="00645A69" w:rsidRPr="00645A69" w:rsidRDefault="00645A6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5A69">
              <w:rPr>
                <w:rFonts w:ascii="微軟正黑體" w:eastAsia="微軟正黑體" w:hAnsi="微軟正黑體" w:hint="eastAsia"/>
                <w:sz w:val="28"/>
                <w:szCs w:val="28"/>
              </w:rPr>
              <w:t>參加場次</w:t>
            </w:r>
          </w:p>
        </w:tc>
        <w:tc>
          <w:tcPr>
            <w:tcW w:w="1510" w:type="dxa"/>
            <w:vAlign w:val="center"/>
          </w:tcPr>
          <w:p w:rsidR="00645A69" w:rsidRPr="00645A69" w:rsidRDefault="00E6583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發車</w:t>
            </w:r>
            <w:r w:rsidR="00645A69" w:rsidRPr="00645A69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</w:tcPr>
          <w:p w:rsidR="00645A69" w:rsidRPr="00645A69" w:rsidRDefault="00645A69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45A69">
              <w:rPr>
                <w:rFonts w:ascii="微軟正黑體" w:eastAsia="微軟正黑體" w:hAnsi="微軟正黑體" w:hint="eastAsia"/>
                <w:sz w:val="28"/>
                <w:szCs w:val="28"/>
              </w:rPr>
              <w:t>上下車地點</w:t>
            </w:r>
          </w:p>
        </w:tc>
      </w:tr>
      <w:tr w:rsidR="00645A69" w:rsidRPr="00BA66C5" w:rsidTr="00645A69">
        <w:trPr>
          <w:trHeight w:val="858"/>
        </w:trPr>
        <w:tc>
          <w:tcPr>
            <w:tcW w:w="1604" w:type="dxa"/>
            <w:vAlign w:val="center"/>
          </w:tcPr>
          <w:p w:rsidR="00645A69" w:rsidRPr="00BA66C5" w:rsidRDefault="00645A6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第一場次</w:t>
            </w:r>
          </w:p>
        </w:tc>
        <w:tc>
          <w:tcPr>
            <w:tcW w:w="1510" w:type="dxa"/>
            <w:vAlign w:val="center"/>
          </w:tcPr>
          <w:p w:rsidR="00645A69" w:rsidRPr="00BA66C5" w:rsidRDefault="00645A6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07:40</w:t>
            </w:r>
          </w:p>
        </w:tc>
        <w:tc>
          <w:tcPr>
            <w:tcW w:w="2268" w:type="dxa"/>
            <w:vMerge w:val="restart"/>
          </w:tcPr>
          <w:p w:rsidR="00645A69" w:rsidRPr="00645A69" w:rsidRDefault="00645A69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45A69">
              <w:rPr>
                <w:rFonts w:ascii="微軟正黑體" w:eastAsia="微軟正黑體" w:hAnsi="微軟正黑體" w:hint="eastAsia"/>
                <w:sz w:val="28"/>
                <w:szCs w:val="28"/>
              </w:rPr>
              <w:t>高鐵路.重和路口(彩虹市集前)</w:t>
            </w:r>
          </w:p>
        </w:tc>
      </w:tr>
      <w:tr w:rsidR="00645A69" w:rsidRPr="00BA66C5" w:rsidTr="00645A69">
        <w:trPr>
          <w:trHeight w:val="830"/>
        </w:trPr>
        <w:tc>
          <w:tcPr>
            <w:tcW w:w="1604" w:type="dxa"/>
            <w:vAlign w:val="center"/>
          </w:tcPr>
          <w:p w:rsidR="00645A69" w:rsidRPr="00BA66C5" w:rsidRDefault="00645A6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第二場次</w:t>
            </w:r>
          </w:p>
        </w:tc>
        <w:tc>
          <w:tcPr>
            <w:tcW w:w="1510" w:type="dxa"/>
            <w:vAlign w:val="center"/>
          </w:tcPr>
          <w:p w:rsidR="00645A69" w:rsidRPr="00BA66C5" w:rsidRDefault="00645A69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12:50</w:t>
            </w:r>
          </w:p>
        </w:tc>
        <w:tc>
          <w:tcPr>
            <w:tcW w:w="2268" w:type="dxa"/>
            <w:vMerge/>
          </w:tcPr>
          <w:p w:rsidR="00645A69" w:rsidRPr="00BA66C5" w:rsidRDefault="00645A69">
            <w:pPr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</w:tbl>
    <w:p w:rsidR="00BA66C5" w:rsidRPr="00BA66C5" w:rsidRDefault="00BA66C5">
      <w:pPr>
        <w:rPr>
          <w:rFonts w:ascii="微軟正黑體" w:eastAsia="微軟正黑體" w:hAnsi="微軟正黑體"/>
          <w:sz w:val="32"/>
          <w:szCs w:val="32"/>
        </w:rPr>
      </w:pPr>
    </w:p>
    <w:p w:rsidR="00BA66C5" w:rsidRPr="00645A69" w:rsidRDefault="00BA66C5" w:rsidP="00BA66C5">
      <w:pPr>
        <w:rPr>
          <w:rFonts w:ascii="微軟正黑體" w:eastAsia="微軟正黑體" w:hAnsi="微軟正黑體" w:hint="eastAsia"/>
          <w:sz w:val="28"/>
          <w:szCs w:val="28"/>
        </w:rPr>
      </w:pPr>
      <w:r w:rsidRPr="00645A69"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C094EE" wp14:editId="4A1E5D5B">
            <wp:simplePos x="0" y="0"/>
            <wp:positionH relativeFrom="column">
              <wp:posOffset>3683000</wp:posOffset>
            </wp:positionH>
            <wp:positionV relativeFrom="paragraph">
              <wp:posOffset>426720</wp:posOffset>
            </wp:positionV>
            <wp:extent cx="2088515" cy="1965960"/>
            <wp:effectExtent l="0" t="0" r="6985" b="0"/>
            <wp:wrapTight wrapText="bothSides">
              <wp:wrapPolygon edited="0">
                <wp:start x="0" y="0"/>
                <wp:lineTo x="0" y="21349"/>
                <wp:lineTo x="21475" y="21349"/>
                <wp:lineTo x="2147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屏東轉運站前-校車站牌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A69">
        <w:rPr>
          <w:rFonts w:ascii="微軟正黑體" w:eastAsia="微軟正黑體" w:hAnsi="微軟正黑體" w:hint="eastAsia"/>
          <w:sz w:val="28"/>
          <w:szCs w:val="28"/>
        </w:rPr>
        <w:t>※112年2月1日</w:t>
      </w:r>
      <w:r w:rsidR="00645A69" w:rsidRPr="00645A69">
        <w:rPr>
          <w:rFonts w:ascii="微軟正黑體" w:eastAsia="微軟正黑體" w:hAnsi="微軟正黑體" w:hint="eastAsia"/>
          <w:sz w:val="28"/>
          <w:szCs w:val="28"/>
        </w:rPr>
        <w:t>、2月2日</w:t>
      </w:r>
      <w:r w:rsidRPr="00645A69">
        <w:rPr>
          <w:rFonts w:ascii="微軟正黑體" w:eastAsia="微軟正黑體" w:hAnsi="微軟正黑體" w:hint="eastAsia"/>
          <w:color w:val="FF0000"/>
          <w:sz w:val="28"/>
          <w:szCs w:val="28"/>
        </w:rPr>
        <w:t>屏東火車站</w:t>
      </w:r>
      <w:r w:rsidR="00E65837" w:rsidRPr="00E65837">
        <w:rPr>
          <w:rFonts w:ascii="微軟正黑體" w:eastAsia="微軟正黑體" w:hAnsi="微軟正黑體" w:hint="eastAsia"/>
          <w:sz w:val="28"/>
          <w:szCs w:val="28"/>
        </w:rPr>
        <w:t>發車</w:t>
      </w:r>
      <w:r w:rsidRPr="00645A69">
        <w:rPr>
          <w:rFonts w:ascii="微軟正黑體" w:eastAsia="微軟正黑體" w:hAnsi="微軟正黑體" w:hint="eastAsia"/>
          <w:sz w:val="28"/>
          <w:szCs w:val="28"/>
        </w:rPr>
        <w:t>時間及上下車地點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1524"/>
        <w:gridCol w:w="2126"/>
      </w:tblGrid>
      <w:tr w:rsidR="00645A69" w:rsidRPr="00BA66C5" w:rsidTr="00645A69">
        <w:trPr>
          <w:trHeight w:val="862"/>
        </w:trPr>
        <w:tc>
          <w:tcPr>
            <w:tcW w:w="1732" w:type="dxa"/>
            <w:vAlign w:val="center"/>
          </w:tcPr>
          <w:p w:rsidR="00645A69" w:rsidRPr="00645A69" w:rsidRDefault="00645A69" w:rsidP="000E39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5A69">
              <w:rPr>
                <w:rFonts w:ascii="微軟正黑體" w:eastAsia="微軟正黑體" w:hAnsi="微軟正黑體" w:hint="eastAsia"/>
                <w:sz w:val="28"/>
                <w:szCs w:val="28"/>
              </w:rPr>
              <w:t>參加場次</w:t>
            </w:r>
          </w:p>
        </w:tc>
        <w:tc>
          <w:tcPr>
            <w:tcW w:w="1524" w:type="dxa"/>
            <w:vAlign w:val="center"/>
          </w:tcPr>
          <w:p w:rsidR="00645A69" w:rsidRPr="00645A69" w:rsidRDefault="00E65837" w:rsidP="000E39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發車</w:t>
            </w:r>
            <w:r w:rsidR="00645A69" w:rsidRPr="00645A69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126" w:type="dxa"/>
            <w:vAlign w:val="center"/>
          </w:tcPr>
          <w:p w:rsidR="00645A69" w:rsidRPr="00645A69" w:rsidRDefault="00645A69" w:rsidP="000E39FB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45A69">
              <w:rPr>
                <w:rFonts w:ascii="微軟正黑體" w:eastAsia="微軟正黑體" w:hAnsi="微軟正黑體" w:hint="eastAsia"/>
                <w:szCs w:val="24"/>
              </w:rPr>
              <w:t>上下車地點</w:t>
            </w:r>
          </w:p>
        </w:tc>
      </w:tr>
      <w:tr w:rsidR="00645A69" w:rsidRPr="00BA66C5" w:rsidTr="00645A69">
        <w:trPr>
          <w:trHeight w:val="1085"/>
        </w:trPr>
        <w:tc>
          <w:tcPr>
            <w:tcW w:w="1732" w:type="dxa"/>
            <w:vAlign w:val="center"/>
          </w:tcPr>
          <w:p w:rsidR="00645A69" w:rsidRPr="00BA66C5" w:rsidRDefault="00645A69" w:rsidP="000E39FB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第一場次</w:t>
            </w:r>
          </w:p>
        </w:tc>
        <w:tc>
          <w:tcPr>
            <w:tcW w:w="1524" w:type="dxa"/>
            <w:vAlign w:val="center"/>
          </w:tcPr>
          <w:p w:rsidR="00645A69" w:rsidRPr="00BA66C5" w:rsidRDefault="00645A69" w:rsidP="000E39FB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8</w:t>
            </w: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</w:p>
        </w:tc>
        <w:tc>
          <w:tcPr>
            <w:tcW w:w="2126" w:type="dxa"/>
            <w:vMerge w:val="restart"/>
          </w:tcPr>
          <w:p w:rsidR="00645A69" w:rsidRPr="00645A69" w:rsidRDefault="00645A69" w:rsidP="000E39FB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火車站</w:t>
            </w:r>
            <w:r w:rsidRPr="00645A69">
              <w:rPr>
                <w:rFonts w:ascii="微軟正黑體" w:eastAsia="微軟正黑體" w:hAnsi="微軟正黑體" w:hint="eastAsia"/>
                <w:sz w:val="28"/>
                <w:szCs w:val="28"/>
              </w:rPr>
              <w:t>出口左側轉運站本校校車站牌前</w:t>
            </w:r>
          </w:p>
        </w:tc>
      </w:tr>
      <w:tr w:rsidR="00645A69" w:rsidRPr="00BA66C5" w:rsidTr="00645A69">
        <w:trPr>
          <w:trHeight w:val="1047"/>
        </w:trPr>
        <w:tc>
          <w:tcPr>
            <w:tcW w:w="1732" w:type="dxa"/>
            <w:vAlign w:val="center"/>
          </w:tcPr>
          <w:p w:rsidR="00645A69" w:rsidRPr="00BA66C5" w:rsidRDefault="00645A69" w:rsidP="000E39FB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第二場次</w:t>
            </w:r>
          </w:p>
        </w:tc>
        <w:tc>
          <w:tcPr>
            <w:tcW w:w="1524" w:type="dxa"/>
            <w:vAlign w:val="center"/>
          </w:tcPr>
          <w:p w:rsidR="00645A69" w:rsidRPr="00BA66C5" w:rsidRDefault="00645A69" w:rsidP="000E39FB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: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Pr="00BA66C5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</w:p>
        </w:tc>
        <w:tc>
          <w:tcPr>
            <w:tcW w:w="2126" w:type="dxa"/>
            <w:vMerge/>
          </w:tcPr>
          <w:p w:rsidR="00645A69" w:rsidRPr="00BA66C5" w:rsidRDefault="00645A69" w:rsidP="000E39FB">
            <w:pPr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</w:tr>
    </w:tbl>
    <w:p w:rsidR="00BA66C5" w:rsidRDefault="00BA66C5"/>
    <w:p w:rsidR="00645A69" w:rsidRDefault="00645A69"/>
    <w:p w:rsidR="00645A69" w:rsidRPr="00FE244B" w:rsidRDefault="00645A69" w:rsidP="00DF3EBB">
      <w:pPr>
        <w:spacing w:line="440" w:lineRule="exact"/>
        <w:rPr>
          <w:rFonts w:ascii="微軟正黑體" w:eastAsia="微軟正黑體" w:hAnsi="微軟正黑體"/>
          <w:sz w:val="26"/>
          <w:szCs w:val="26"/>
        </w:rPr>
      </w:pPr>
      <w:r w:rsidRPr="00FE244B">
        <w:rPr>
          <w:rFonts w:ascii="微軟正黑體" w:eastAsia="微軟正黑體" w:hAnsi="微軟正黑體" w:hint="eastAsia"/>
          <w:sz w:val="26"/>
          <w:szCs w:val="26"/>
        </w:rPr>
        <w:t>備註:</w:t>
      </w:r>
    </w:p>
    <w:p w:rsidR="00F93593" w:rsidRPr="00FE244B" w:rsidRDefault="00F93593" w:rsidP="00DF3EBB">
      <w:pPr>
        <w:spacing w:line="440" w:lineRule="exact"/>
        <w:ind w:left="130" w:hangingChars="50" w:hanging="130"/>
        <w:rPr>
          <w:rFonts w:ascii="微軟正黑體" w:eastAsia="微軟正黑體" w:hAnsi="微軟正黑體"/>
          <w:sz w:val="26"/>
          <w:szCs w:val="26"/>
        </w:rPr>
      </w:pPr>
      <w:r w:rsidRPr="00FE244B">
        <w:rPr>
          <w:rFonts w:ascii="微軟正黑體" w:eastAsia="微軟正黑體" w:hAnsi="微軟正黑體" w:hint="eastAsia"/>
          <w:sz w:val="26"/>
          <w:szCs w:val="26"/>
        </w:rPr>
        <w:t>1.</w:t>
      </w:r>
      <w:r w:rsidRPr="00FE244B">
        <w:rPr>
          <w:rFonts w:ascii="微軟正黑體" w:eastAsia="微軟正黑體" w:hAnsi="微軟正黑體" w:hint="eastAsia"/>
          <w:color w:val="FF0000"/>
          <w:sz w:val="26"/>
          <w:szCs w:val="26"/>
        </w:rPr>
        <w:t>乘車地點無法久候</w:t>
      </w:r>
      <w:r w:rsidRPr="00FE244B">
        <w:rPr>
          <w:rFonts w:ascii="微軟正黑體" w:eastAsia="微軟正黑體" w:hAnsi="微軟正黑體" w:hint="eastAsia"/>
          <w:sz w:val="26"/>
          <w:szCs w:val="26"/>
        </w:rPr>
        <w:t>，請學員務必遵守時間，逾時請自行前往學校報到。</w:t>
      </w:r>
      <w:bookmarkStart w:id="0" w:name="_GoBack"/>
      <w:bookmarkEnd w:id="0"/>
    </w:p>
    <w:p w:rsidR="00645A69" w:rsidRPr="00FE244B" w:rsidRDefault="00F93593" w:rsidP="00DF3EBB">
      <w:pPr>
        <w:spacing w:line="440" w:lineRule="exact"/>
        <w:ind w:left="130" w:hangingChars="50" w:hanging="130"/>
        <w:rPr>
          <w:rFonts w:ascii="微軟正黑體" w:eastAsia="微軟正黑體" w:hAnsi="微軟正黑體"/>
          <w:sz w:val="26"/>
          <w:szCs w:val="26"/>
        </w:rPr>
      </w:pPr>
      <w:r w:rsidRPr="00FE244B">
        <w:rPr>
          <w:rFonts w:ascii="微軟正黑體" w:eastAsia="微軟正黑體" w:hAnsi="微軟正黑體" w:hint="eastAsia"/>
          <w:sz w:val="26"/>
          <w:szCs w:val="26"/>
        </w:rPr>
        <w:t>2.</w:t>
      </w:r>
      <w:r w:rsidR="00645A69" w:rsidRPr="00FE244B">
        <w:rPr>
          <w:rFonts w:ascii="微軟正黑體" w:eastAsia="微軟正黑體" w:hAnsi="微軟正黑體" w:hint="eastAsia"/>
          <w:sz w:val="26"/>
          <w:szCs w:val="26"/>
        </w:rPr>
        <w:t>參加學員</w:t>
      </w:r>
      <w:r w:rsidRPr="00FE244B">
        <w:rPr>
          <w:rFonts w:ascii="微軟正黑體" w:eastAsia="微軟正黑體" w:hAnsi="微軟正黑體" w:hint="eastAsia"/>
          <w:sz w:val="26"/>
          <w:szCs w:val="26"/>
        </w:rPr>
        <w:t>請注意自身健康狀況，</w:t>
      </w:r>
      <w:r w:rsidRPr="00FE244B">
        <w:rPr>
          <w:rFonts w:ascii="微軟正黑體" w:eastAsia="微軟正黑體" w:hAnsi="微軟正黑體" w:hint="eastAsia"/>
          <w:sz w:val="26"/>
          <w:szCs w:val="26"/>
        </w:rPr>
        <w:t>如有發燒37.5 度以上或咳嗽</w:t>
      </w:r>
      <w:r w:rsidR="00040347" w:rsidRPr="00FE244B">
        <w:rPr>
          <w:rFonts w:ascii="微軟正黑體" w:eastAsia="微軟正黑體" w:hAnsi="微軟正黑體" w:hint="eastAsia"/>
          <w:sz w:val="26"/>
          <w:szCs w:val="26"/>
        </w:rPr>
        <w:t>.</w:t>
      </w:r>
      <w:r w:rsidRPr="00FE244B">
        <w:rPr>
          <w:rFonts w:ascii="微軟正黑體" w:eastAsia="微軟正黑體" w:hAnsi="微軟正黑體" w:hint="eastAsia"/>
          <w:sz w:val="26"/>
          <w:szCs w:val="26"/>
        </w:rPr>
        <w:t>呼吸道</w:t>
      </w:r>
      <w:r w:rsidRPr="00FE244B">
        <w:rPr>
          <w:rFonts w:ascii="微軟正黑體" w:eastAsia="微軟正黑體" w:hAnsi="微軟正黑體" w:hint="eastAsia"/>
          <w:sz w:val="26"/>
          <w:szCs w:val="26"/>
        </w:rPr>
        <w:t>不舒服者請勿搭乘。</w:t>
      </w:r>
    </w:p>
    <w:p w:rsidR="00645A69" w:rsidRPr="00FE244B" w:rsidRDefault="00F93593" w:rsidP="00DF3EBB">
      <w:pPr>
        <w:spacing w:line="440" w:lineRule="exact"/>
        <w:ind w:left="520" w:hangingChars="200" w:hanging="520"/>
        <w:rPr>
          <w:rFonts w:ascii="微軟正黑體" w:eastAsia="微軟正黑體" w:hAnsi="微軟正黑體"/>
          <w:sz w:val="26"/>
          <w:szCs w:val="26"/>
        </w:rPr>
      </w:pPr>
      <w:r w:rsidRPr="00FE244B">
        <w:rPr>
          <w:rFonts w:ascii="微軟正黑體" w:eastAsia="微軟正黑體" w:hAnsi="微軟正黑體" w:hint="eastAsia"/>
          <w:sz w:val="26"/>
          <w:szCs w:val="26"/>
        </w:rPr>
        <w:t>3.</w:t>
      </w:r>
      <w:r w:rsidR="00645A69" w:rsidRPr="00FE244B">
        <w:rPr>
          <w:rFonts w:ascii="微軟正黑體" w:eastAsia="微軟正黑體" w:hAnsi="微軟正黑體" w:hint="eastAsia"/>
          <w:sz w:val="26"/>
          <w:szCs w:val="26"/>
        </w:rPr>
        <w:t>搭乘專車之學員需自備口罩並全程配戴</w:t>
      </w:r>
      <w:r w:rsidRPr="00FE244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93593" w:rsidRPr="00FE244B" w:rsidRDefault="00F93593" w:rsidP="00F93593">
      <w:pPr>
        <w:rPr>
          <w:rFonts w:hint="eastAsia"/>
          <w:sz w:val="26"/>
          <w:szCs w:val="26"/>
        </w:rPr>
      </w:pPr>
    </w:p>
    <w:sectPr w:rsidR="00F93593" w:rsidRPr="00FE2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2E2C"/>
    <w:multiLevelType w:val="hybridMultilevel"/>
    <w:tmpl w:val="ABF2F214"/>
    <w:lvl w:ilvl="0" w:tplc="9CD06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C5"/>
    <w:rsid w:val="00040347"/>
    <w:rsid w:val="00645A69"/>
    <w:rsid w:val="006673A2"/>
    <w:rsid w:val="009733BD"/>
    <w:rsid w:val="00BA66C5"/>
    <w:rsid w:val="00DF3EBB"/>
    <w:rsid w:val="00E65837"/>
    <w:rsid w:val="00F93593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5DB9"/>
  <w15:chartTrackingRefBased/>
  <w15:docId w15:val="{1E532723-ACD2-4A9F-B162-4465F252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A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2023-01-18T02:55:00Z</dcterms:created>
  <dcterms:modified xsi:type="dcterms:W3CDTF">2023-01-18T03:46:00Z</dcterms:modified>
</cp:coreProperties>
</file>